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autoSpaceDE/>
        <w:autoSpaceDN/>
        <w:bidi w:val="0"/>
        <w:spacing w:line="560" w:lineRule="exact"/>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附件6</w:t>
      </w:r>
    </w:p>
    <w:p>
      <w:pPr>
        <w:shd w:val="clear" w:color="auto" w:fill="auto"/>
        <w:spacing w:line="520" w:lineRule="exact"/>
        <w:jc w:val="center"/>
        <w:rPr>
          <w:rFonts w:hint="eastAsia" w:ascii="方正小标宋简体" w:hAnsi="方正小标宋简体" w:eastAsia="方正小标宋简体" w:cs="方正小标宋简体"/>
          <w:b w:val="0"/>
          <w:bCs/>
          <w:color w:val="auto"/>
          <w:szCs w:val="32"/>
          <w:highlight w:val="none"/>
        </w:rPr>
      </w:pPr>
      <w:r>
        <w:rPr>
          <w:rFonts w:hint="eastAsia" w:ascii="方正小标宋简体" w:hAnsi="方正小标宋简体" w:eastAsia="方正小标宋简体" w:cs="方正小标宋简体"/>
          <w:b w:val="0"/>
          <w:bCs/>
          <w:color w:val="auto"/>
          <w:position w:val="6"/>
          <w:sz w:val="36"/>
          <w:szCs w:val="36"/>
          <w:highlight w:val="none"/>
          <w:lang w:val="en-US" w:eastAsia="zh-CN" w:bidi="ar"/>
        </w:rPr>
        <w:t>企业数字化改造补助预拨资金</w:t>
      </w:r>
      <w:r>
        <w:rPr>
          <w:rFonts w:hint="eastAsia" w:ascii="方正小标宋简体" w:hAnsi="方正小标宋简体" w:eastAsia="方正小标宋简体" w:cs="方正小标宋简体"/>
          <w:b w:val="0"/>
          <w:bCs/>
          <w:color w:val="auto"/>
          <w:position w:val="6"/>
          <w:sz w:val="36"/>
          <w:szCs w:val="36"/>
          <w:highlight w:val="none"/>
          <w:lang w:val="zh-CN" w:bidi="ar"/>
        </w:rPr>
        <w:t>承诺书</w:t>
      </w:r>
      <w:r>
        <w:rPr>
          <w:rFonts w:hint="eastAsia" w:ascii="方正小标宋简体" w:hAnsi="方正小标宋简体" w:eastAsia="方正小标宋简体" w:cs="方正小标宋简体"/>
          <w:b w:val="0"/>
          <w:bCs/>
          <w:color w:val="auto"/>
          <w:szCs w:val="32"/>
          <w:highlight w:val="none"/>
        </w:rPr>
        <w:t>(模版)</w:t>
      </w:r>
    </w:p>
    <w:p>
      <w:pPr>
        <w:shd w:val="clear" w:color="auto" w:fill="auto"/>
        <w:spacing w:line="520" w:lineRule="exact"/>
        <w:ind w:firstLine="616" w:firstLineChars="200"/>
        <w:jc w:val="both"/>
        <w:rPr>
          <w:rFonts w:hint="eastAsia" w:ascii="仿宋_GB2312" w:hAnsi="仿宋_GB2312" w:cs="仿宋_GB2312"/>
          <w:color w:val="auto"/>
          <w:szCs w:val="32"/>
          <w:highlight w:val="none"/>
          <w:u w:val="none"/>
        </w:rPr>
      </w:pPr>
      <w:r>
        <w:rPr>
          <w:rFonts w:hint="eastAsia" w:cs="仿宋_GB2312"/>
          <w:color w:val="auto"/>
          <w:szCs w:val="32"/>
          <w:highlight w:val="none"/>
          <w:u w:val="single"/>
        </w:rPr>
        <w:t xml:space="preserve">                         （企业全称）</w:t>
      </w:r>
      <w:r>
        <w:rPr>
          <w:rFonts w:hint="eastAsia" w:ascii="仿宋_GB2312" w:hAnsi="仿宋_GB2312" w:cs="仿宋_GB2312"/>
          <w:color w:val="auto"/>
          <w:szCs w:val="32"/>
          <w:highlight w:val="none"/>
        </w:rPr>
        <w:t>自愿申报福州市中小企业数字化转型试点城市企业数字化改造补助</w:t>
      </w:r>
      <w:r>
        <w:rPr>
          <w:rFonts w:hint="eastAsia" w:ascii="仿宋_GB2312" w:hAnsi="仿宋_GB2312" w:cs="仿宋_GB2312"/>
          <w:color w:val="auto"/>
          <w:szCs w:val="32"/>
          <w:highlight w:val="none"/>
          <w:lang w:eastAsia="zh-CN"/>
        </w:rPr>
        <w:t>预拨</w:t>
      </w:r>
      <w:r>
        <w:rPr>
          <w:rFonts w:hint="eastAsia" w:ascii="仿宋_GB2312" w:hAnsi="仿宋_GB2312" w:cs="仿宋_GB2312"/>
          <w:color w:val="auto"/>
          <w:szCs w:val="32"/>
          <w:highlight w:val="none"/>
        </w:rPr>
        <w:t>资金</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u w:val="none"/>
        </w:rPr>
        <w:t>符合申报通知要求，并承诺：</w:t>
      </w:r>
    </w:p>
    <w:p>
      <w:pPr>
        <w:shd w:val="clear" w:color="auto" w:fill="auto"/>
        <w:spacing w:line="520" w:lineRule="exact"/>
        <w:ind w:firstLine="616" w:firstLineChars="200"/>
        <w:jc w:val="both"/>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1.本企业信用良好，所提供的申请资料及附属附件均合法、真实、有效、准确、完整，无任何伪造、修改、虚假</w:t>
      </w:r>
      <w:r>
        <w:rPr>
          <w:rFonts w:hint="eastAsia" w:ascii="仿宋_GB2312" w:hAnsi="仿宋_GB2312" w:cs="仿宋_GB2312"/>
          <w:color w:val="auto"/>
          <w:szCs w:val="32"/>
          <w:highlight w:val="none"/>
          <w:u w:val="none"/>
          <w:lang w:val="en-US" w:eastAsia="zh-CN"/>
        </w:rPr>
        <w:t>行为</w:t>
      </w:r>
      <w:r>
        <w:rPr>
          <w:rFonts w:hint="eastAsia" w:ascii="仿宋_GB2312" w:hAnsi="仿宋_GB2312" w:cs="仿宋_GB2312"/>
          <w:color w:val="auto"/>
          <w:szCs w:val="32"/>
          <w:highlight w:val="none"/>
          <w:u w:val="none"/>
        </w:rPr>
        <w:t>，并对所提供资料的真实性负责。如有虚假，将承担因此所产生的一切法律责任。</w:t>
      </w:r>
    </w:p>
    <w:p>
      <w:pPr>
        <w:shd w:val="clear" w:color="auto" w:fill="auto"/>
        <w:spacing w:line="520" w:lineRule="exact"/>
        <w:ind w:firstLine="616" w:firstLineChars="200"/>
        <w:jc w:val="both"/>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2.本企业如果未实施数字化改造或有实施数字化改造但改造完成后未达到数字化水平二级</w:t>
      </w:r>
      <w:r>
        <w:rPr>
          <w:rFonts w:hint="eastAsia" w:ascii="仿宋_GB2312" w:hAnsi="仿宋_GB2312" w:cs="仿宋_GB2312"/>
          <w:color w:val="auto"/>
          <w:szCs w:val="32"/>
          <w:highlight w:val="none"/>
          <w:u w:val="none"/>
          <w:lang w:eastAsia="zh-CN"/>
        </w:rPr>
        <w:t>及</w:t>
      </w:r>
      <w:r>
        <w:rPr>
          <w:rFonts w:hint="eastAsia" w:ascii="仿宋_GB2312" w:hAnsi="仿宋_GB2312" w:cs="仿宋_GB2312"/>
          <w:color w:val="auto"/>
          <w:szCs w:val="32"/>
          <w:highlight w:val="none"/>
          <w:u w:val="none"/>
        </w:rPr>
        <w:t>以上的，应主动退回预拨资金。</w:t>
      </w:r>
    </w:p>
    <w:p>
      <w:pPr>
        <w:shd w:val="clear" w:color="auto" w:fill="auto"/>
        <w:spacing w:line="520" w:lineRule="exact"/>
        <w:ind w:firstLine="616" w:firstLineChars="200"/>
        <w:jc w:val="both"/>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3.本企业在完成数字化改造后，最终获得的补助资金少于预拨资金，应主动退回差额。</w:t>
      </w:r>
    </w:p>
    <w:p>
      <w:pPr>
        <w:shd w:val="clear" w:color="auto" w:fill="auto"/>
        <w:spacing w:line="520" w:lineRule="exact"/>
        <w:ind w:firstLine="616" w:firstLineChars="200"/>
        <w:jc w:val="both"/>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4.本企业承诺完成数字化改造的截止日期为</w:t>
      </w:r>
      <w:r>
        <w:rPr>
          <w:rFonts w:hint="eastAsia" w:ascii="仿宋_GB2312" w:hAnsi="仿宋_GB2312" w:cs="仿宋_GB2312"/>
          <w:color w:val="auto"/>
          <w:szCs w:val="32"/>
          <w:highlight w:val="none"/>
          <w:u w:val="single"/>
        </w:rPr>
        <w:t xml:space="preserve">  </w:t>
      </w:r>
      <w:r>
        <w:rPr>
          <w:rFonts w:hint="eastAsia" w:ascii="仿宋_GB2312" w:hAnsi="仿宋_GB2312" w:cs="仿宋_GB2312"/>
          <w:color w:val="auto"/>
          <w:szCs w:val="32"/>
          <w:highlight w:val="none"/>
          <w:u w:val="none"/>
        </w:rPr>
        <w:t>年</w:t>
      </w:r>
      <w:r>
        <w:rPr>
          <w:rFonts w:hint="eastAsia" w:ascii="仿宋_GB2312" w:hAnsi="仿宋_GB2312" w:cs="仿宋_GB2312"/>
          <w:color w:val="auto"/>
          <w:szCs w:val="32"/>
          <w:highlight w:val="none"/>
          <w:u w:val="single"/>
        </w:rPr>
        <w:t xml:space="preserve">  </w:t>
      </w:r>
      <w:r>
        <w:rPr>
          <w:rFonts w:hint="eastAsia" w:ascii="仿宋_GB2312" w:hAnsi="仿宋_GB2312" w:cs="仿宋_GB2312"/>
          <w:color w:val="auto"/>
          <w:szCs w:val="32"/>
          <w:highlight w:val="none"/>
          <w:u w:val="none"/>
        </w:rPr>
        <w:t>月。</w:t>
      </w:r>
    </w:p>
    <w:p>
      <w:pPr>
        <w:shd w:val="clear" w:color="auto" w:fill="auto"/>
        <w:spacing w:line="520" w:lineRule="exact"/>
        <w:ind w:firstLine="616" w:firstLineChars="200"/>
        <w:jc w:val="both"/>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5.本企业同意将本承诺书在信用网站公示。若有违诺，将违诺行为作为失信信息在公共信用信息平台公示，并依法承担违诺责任，自愿接受约束和惩戒。</w:t>
      </w:r>
    </w:p>
    <w:p>
      <w:pPr>
        <w:spacing w:line="520" w:lineRule="exact"/>
        <w:ind w:firstLine="616" w:firstLineChars="200"/>
        <w:jc w:val="both"/>
        <w:rPr>
          <w:color w:val="auto"/>
          <w:highlight w:val="none"/>
        </w:rPr>
      </w:pPr>
      <w:r>
        <w:rPr>
          <w:rFonts w:hint="eastAsia"/>
          <w:color w:val="auto"/>
          <w:highlight w:val="none"/>
        </w:rPr>
        <w:t>本承诺书一式</w:t>
      </w:r>
      <w:r>
        <w:rPr>
          <w:rFonts w:hint="eastAsia"/>
          <w:color w:val="auto"/>
          <w:highlight w:val="none"/>
          <w:lang w:val="en-US" w:eastAsia="zh-CN"/>
        </w:rPr>
        <w:t>三</w:t>
      </w:r>
      <w:r>
        <w:rPr>
          <w:rFonts w:hint="eastAsia"/>
          <w:color w:val="auto"/>
          <w:highlight w:val="none"/>
        </w:rPr>
        <w:t>份，一份由信用承诺企业留存，</w:t>
      </w:r>
      <w:r>
        <w:rPr>
          <w:rFonts w:hint="eastAsia"/>
          <w:color w:val="auto"/>
          <w:highlight w:val="none"/>
          <w:lang w:val="en-US" w:eastAsia="zh-CN"/>
        </w:rPr>
        <w:t>两</w:t>
      </w:r>
      <w:r>
        <w:rPr>
          <w:rFonts w:hint="eastAsia"/>
          <w:color w:val="auto"/>
          <w:highlight w:val="none"/>
        </w:rPr>
        <w:t>份交由行业主管部门福州市工业和信息化局</w:t>
      </w:r>
      <w:r>
        <w:rPr>
          <w:rFonts w:hint="eastAsia"/>
          <w:color w:val="auto"/>
          <w:highlight w:val="none"/>
          <w:lang w:eastAsia="zh-CN"/>
        </w:rPr>
        <w:t>、</w:t>
      </w:r>
      <w:r>
        <w:rPr>
          <w:rFonts w:hint="eastAsia"/>
          <w:color w:val="auto"/>
          <w:highlight w:val="none"/>
          <w:lang w:val="en-US" w:eastAsia="zh-CN"/>
        </w:rPr>
        <w:t>福州市财政局</w:t>
      </w:r>
      <w:r>
        <w:rPr>
          <w:rFonts w:hint="eastAsia"/>
          <w:color w:val="auto"/>
          <w:highlight w:val="none"/>
        </w:rPr>
        <w:t>存档。</w:t>
      </w:r>
    </w:p>
    <w:p>
      <w:pPr>
        <w:shd w:val="clear" w:color="auto" w:fill="auto"/>
        <w:spacing w:line="520" w:lineRule="exact"/>
        <w:ind w:firstLine="616" w:firstLineChars="200"/>
        <w:jc w:val="both"/>
        <w:rPr>
          <w:rFonts w:hint="eastAsia" w:ascii="仿宋_GB2312" w:hAnsi="仿宋_GB2312" w:cs="仿宋_GB2312"/>
          <w:color w:val="auto"/>
          <w:szCs w:val="32"/>
          <w:highlight w:val="none"/>
          <w:u w:val="none"/>
        </w:rPr>
      </w:pPr>
    </w:p>
    <w:p>
      <w:pPr>
        <w:spacing w:line="520" w:lineRule="exact"/>
        <w:ind w:firstLine="616" w:firstLineChars="200"/>
        <w:rPr>
          <w:color w:val="auto"/>
          <w:highlight w:val="none"/>
        </w:rPr>
      </w:pPr>
      <w:r>
        <w:rPr>
          <w:rFonts w:hint="eastAsia"/>
          <w:color w:val="auto"/>
          <w:highlight w:val="none"/>
        </w:rPr>
        <w:t xml:space="preserve">承诺企业全称（加盖公章）： </w:t>
      </w:r>
    </w:p>
    <w:p>
      <w:pPr>
        <w:spacing w:line="520" w:lineRule="exact"/>
        <w:ind w:firstLine="616" w:firstLineChars="200"/>
        <w:rPr>
          <w:color w:val="auto"/>
          <w:highlight w:val="none"/>
        </w:rPr>
      </w:pPr>
      <w:r>
        <w:rPr>
          <w:rFonts w:hint="eastAsia"/>
          <w:color w:val="auto"/>
          <w:highlight w:val="none"/>
        </w:rPr>
        <w:t>统一社会信用代码：</w:t>
      </w:r>
    </w:p>
    <w:p>
      <w:pPr>
        <w:spacing w:line="520" w:lineRule="exact"/>
        <w:ind w:firstLine="616" w:firstLineChars="200"/>
        <w:rPr>
          <w:color w:val="auto"/>
          <w:highlight w:val="none"/>
        </w:rPr>
      </w:pPr>
      <w:r>
        <w:rPr>
          <w:rFonts w:hint="eastAsia"/>
          <w:color w:val="auto"/>
          <w:highlight w:val="none"/>
        </w:rPr>
        <w:t>行政区划代码：</w:t>
      </w:r>
    </w:p>
    <w:p>
      <w:pPr>
        <w:shd w:val="clear" w:color="auto" w:fill="auto"/>
        <w:spacing w:line="520" w:lineRule="exact"/>
        <w:ind w:firstLine="616" w:firstLineChars="200"/>
        <w:jc w:val="left"/>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日期：  年   月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11"/>
      <w:rPr>
        <w:rFonts w:hint="eastAsia" w:ascii="楷体_GB2312" w:eastAsia="楷体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CB5B1F"/>
    <w:rsid w:val="4FCA7AA3"/>
    <w:rsid w:val="DFBB5D7A"/>
    <w:rsid w:val="EFCB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2024-08-24T02:22:00Z</dcterms:created>
  <dc:creator>郑志刚</dc:creator>
  <cp:lastModifiedBy>kylin</cp:lastModifiedBy>
  <dcterms:modified xsi:type="dcterms:W3CDTF">2024-09-03T11:10:44Z</dcterms:modified>
  <dc:title>附件6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BB4C07FE074EABB0347ED6662237AE27</vt:lpwstr>
  </property>
</Properties>
</file>