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line="580" w:lineRule="exact"/>
        <w:ind w:firstLine="0" w:firstLineChars="0"/>
        <w:jc w:val="left"/>
        <w:rPr>
          <w:rFonts w:hint="eastAsia" w:ascii="仿宋_GB2312" w:hAnsi="仿宋_GB2312" w:cs="仿宋_GB2312"/>
          <w:color w:val="auto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Cs w:val="32"/>
          <w:highlight w:val="none"/>
          <w:u w:val="none"/>
          <w:lang w:val="en-US" w:eastAsia="zh-CN"/>
        </w:rPr>
        <w:t>附件7</w:t>
      </w:r>
    </w:p>
    <w:p>
      <w:pPr>
        <w:shd w:val="clear" w:color="auto" w:fill="auto"/>
        <w:spacing w:line="580" w:lineRule="exact"/>
        <w:ind w:firstLine="0" w:firstLineChars="0"/>
        <w:jc w:val="center"/>
        <w:rPr>
          <w:rFonts w:hint="eastAsia" w:ascii="方正小标宋简体" w:hAnsi="仿宋" w:eastAsia="方正小标宋简体" w:cs="Times New Roman"/>
          <w:b w:val="0"/>
          <w:bCs/>
          <w:color w:val="auto"/>
          <w:position w:val="6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简体" w:hAnsi="仿宋" w:eastAsia="方正小标宋简体" w:cs="Times New Roman"/>
          <w:b w:val="0"/>
          <w:bCs/>
          <w:color w:val="auto"/>
          <w:position w:val="6"/>
          <w:sz w:val="36"/>
          <w:szCs w:val="36"/>
          <w:highlight w:val="none"/>
          <w:lang w:val="en-US" w:eastAsia="zh-CN" w:bidi="ar"/>
        </w:rPr>
        <w:t>企业数字化改造补助资金汇总表</w:t>
      </w:r>
    </w:p>
    <w:p>
      <w:pPr>
        <w:shd w:val="clear" w:color="auto" w:fill="auto"/>
        <w:spacing w:line="580" w:lineRule="exact"/>
        <w:ind w:firstLine="0" w:firstLineChars="0"/>
        <w:jc w:val="both"/>
        <w:rPr>
          <w:rFonts w:hint="eastAsia" w:ascii="仿宋_GB2312" w:hAnsi="仿宋_GB2312" w:eastAsia="仿宋_GB2312" w:cs="仿宋_GB2312"/>
          <w:b w:val="0"/>
          <w:bCs/>
          <w:color w:val="auto"/>
          <w:position w:val="6"/>
          <w:sz w:val="28"/>
          <w:szCs w:val="28"/>
          <w:highlight w:val="none"/>
          <w:lang w:val="en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position w:val="6"/>
          <w:sz w:val="28"/>
          <w:szCs w:val="28"/>
          <w:highlight w:val="none"/>
          <w:lang w:val="en" w:eastAsia="zh-CN" w:bidi="ar"/>
        </w:rPr>
        <w:t>填报单位（盖章）：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671"/>
        <w:gridCol w:w="2127"/>
        <w:gridCol w:w="1623"/>
        <w:gridCol w:w="1528"/>
        <w:gridCol w:w="1827"/>
        <w:gridCol w:w="1104"/>
        <w:gridCol w:w="1500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  <w:t>申报单位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  <w:t>项目总投资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  <w:t>（万元）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bidi="ar"/>
              </w:rPr>
            </w:pPr>
            <w:r>
              <w:rPr>
                <w:rFonts w:hint="eastAsia" w:ascii="仿宋_GB2312" w:hAnsi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eastAsia="zh-CN" w:bidi="ar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bidi="ar"/>
              </w:rPr>
              <w:t>数字化水平评测等级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bidi="ar"/>
              </w:rPr>
              <w:t>拟申请补助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bidi="ar"/>
              </w:rPr>
              <w:t>资金总金额（万元）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  <w:t>辖区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  <w:t>及电话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position w:val="0"/>
                <w:sz w:val="28"/>
                <w:szCs w:val="28"/>
                <w:highlight w:val="none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623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528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827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637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623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528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827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637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4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623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528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827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637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623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528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827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637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623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528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827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637" w:type="dxa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方正小标宋简体" w:hAnsi="仿宋" w:eastAsia="方正小标宋简体" w:cs="Times New Roman"/>
                <w:b/>
                <w:color w:val="auto"/>
                <w:position w:val="6"/>
                <w:sz w:val="36"/>
                <w:szCs w:val="36"/>
                <w:highlight w:val="none"/>
                <w:u w:val="none"/>
                <w:vertAlign w:val="baseline"/>
                <w:lang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D85B9C"/>
    <w:rsid w:val="3FA7031A"/>
    <w:rsid w:val="57DF9D7C"/>
    <w:rsid w:val="DDD85B9C"/>
    <w:rsid w:val="FB57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2024-08-24T10:23:00Z</dcterms:created>
  <dc:creator>郑志刚</dc:creator>
  <cp:lastModifiedBy>kylin</cp:lastModifiedBy>
  <dcterms:modified xsi:type="dcterms:W3CDTF">2024-09-03T11:10:54Z</dcterms:modified>
  <dc:title>附件7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B2007A57397A4B7D3E7ED66644765EF7</vt:lpwstr>
  </property>
</Properties>
</file>